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F83245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</w:t>
      </w:r>
      <w:r w:rsidR="00F83245">
        <w:rPr>
          <w:rFonts w:ascii="GHEA Grapalat" w:hAnsi="GHEA Grapalat"/>
          <w:b/>
          <w:noProof/>
          <w:sz w:val="22"/>
        </w:rPr>
        <w:t>2</w:t>
      </w:r>
    </w:p>
    <w:p w:rsidR="00EC38FA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E352E4" w:rsidRPr="00E352E4">
        <w:rPr>
          <w:rFonts w:ascii="GHEA Grapalat" w:hAnsi="GHEA Grapalat"/>
          <w:b/>
          <w:noProof/>
          <w:sz w:val="22"/>
          <w:lang w:val="gsw-FR"/>
        </w:rPr>
        <w:t>перевод и привязке норм ЕС</w:t>
      </w:r>
      <w:r w:rsidR="00E352E4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A376CC">
        <w:rPr>
          <w:rFonts w:ascii="GHEA Grapalat" w:hAnsi="GHEA Grapalat"/>
          <w:b/>
          <w:noProof/>
          <w:sz w:val="22"/>
          <w:lang w:val="gsw-FR"/>
        </w:rPr>
        <w:t>HHQK-GHAshDzB-2</w:t>
      </w:r>
      <w:r w:rsidR="003A2734">
        <w:rPr>
          <w:rFonts w:ascii="GHEA Grapalat" w:hAnsi="GHEA Grapalat"/>
          <w:b/>
          <w:noProof/>
          <w:sz w:val="22"/>
          <w:lang w:val="gsw-FR"/>
        </w:rPr>
        <w:t>5</w:t>
      </w:r>
      <w:r w:rsidR="00A376CC">
        <w:rPr>
          <w:rFonts w:ascii="GHEA Grapalat" w:hAnsi="GHEA Grapalat"/>
          <w:b/>
          <w:noProof/>
          <w:sz w:val="22"/>
          <w:lang w:val="gsw-FR"/>
        </w:rPr>
        <w:t>/</w:t>
      </w:r>
      <w:r w:rsidR="00E352E4">
        <w:rPr>
          <w:rFonts w:ascii="GHEA Grapalat" w:hAnsi="GHEA Grapalat"/>
          <w:b/>
          <w:noProof/>
          <w:sz w:val="22"/>
          <w:lang w:val="gsw-FR"/>
        </w:rPr>
        <w:t>24</w:t>
      </w:r>
    </w:p>
    <w:p w:rsidR="007E60BA" w:rsidRPr="001D0080" w:rsidRDefault="007E60B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F83245">
        <w:rPr>
          <w:rFonts w:ascii="GHEA Grapalat" w:hAnsi="GHEA Grapalat"/>
          <w:sz w:val="20"/>
        </w:rPr>
        <w:t>10</w:t>
      </w:r>
      <w:r w:rsidR="00E352E4">
        <w:rPr>
          <w:rFonts w:ascii="GHEA Grapalat" w:hAnsi="GHEA Grapalat"/>
          <w:sz w:val="20"/>
        </w:rPr>
        <w:t>.09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F83245">
        <w:rPr>
          <w:rFonts w:ascii="GHEA Grapalat" w:hAnsi="GHEA Grapalat"/>
          <w:sz w:val="20"/>
        </w:rPr>
        <w:t>2</w:t>
      </w:r>
      <w:r w:rsidR="00FE2918">
        <w:rPr>
          <w:rFonts w:ascii="GHEA Grapalat" w:hAnsi="GHEA Grapalat"/>
          <w:sz w:val="20"/>
        </w:rPr>
        <w:t>:00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530"/>
        <w:gridCol w:w="2165"/>
        <w:gridCol w:w="1620"/>
      </w:tblGrid>
      <w:tr w:rsidR="00E95D63" w:rsidRPr="00E826F6" w:rsidTr="00E352E4">
        <w:trPr>
          <w:gridAfter w:val="1"/>
          <w:wAfter w:w="1620" w:type="dxa"/>
          <w:trHeight w:val="630"/>
        </w:trPr>
        <w:tc>
          <w:tcPr>
            <w:tcW w:w="360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69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E352E4">
        <w:trPr>
          <w:gridAfter w:val="1"/>
          <w:wAfter w:w="1620" w:type="dxa"/>
          <w:trHeight w:val="283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695" w:type="dxa"/>
            <w:gridSpan w:val="2"/>
          </w:tcPr>
          <w:p w:rsidR="00E352E4" w:rsidRDefault="00702046" w:rsidP="003D1FF6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>Г. Цатур</w:t>
            </w:r>
            <w:r w:rsidR="00E352E4">
              <w:rPr>
                <w:rFonts w:ascii="GHEA Grapalat" w:hAnsi="GHEA Grapalat"/>
              </w:rPr>
              <w:t>ян</w:t>
            </w:r>
            <w:r w:rsidR="00E352E4" w:rsidRPr="00E826F6">
              <w:rPr>
                <w:rFonts w:ascii="GHEA Grapalat" w:hAnsi="GHEA Grapalat"/>
                <w:lang w:val="ru-RU"/>
              </w:rPr>
              <w:t xml:space="preserve"> </w:t>
            </w:r>
          </w:p>
          <w:p w:rsidR="00E352E4" w:rsidRPr="00E352E4" w:rsidRDefault="00E352E4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Мамиконян</w:t>
            </w:r>
          </w:p>
          <w:p w:rsidR="003A2734" w:rsidRPr="00E352E4" w:rsidRDefault="003A2734" w:rsidP="00B75471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lang w:val="ru-RU"/>
              </w:rPr>
              <w:t>А. Бояджян</w:t>
            </w:r>
          </w:p>
        </w:tc>
      </w:tr>
      <w:tr w:rsidR="00E95D63" w:rsidRPr="00EC38FA" w:rsidTr="00E352E4">
        <w:trPr>
          <w:trHeight w:val="60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53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Default="007E60BA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С. Торосян</w:t>
            </w:r>
          </w:p>
          <w:p w:rsidR="00FE2918" w:rsidRPr="00442BD0" w:rsidRDefault="00E352E4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Чавушян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E352E4">
        <w:trPr>
          <w:trHeight w:val="60"/>
        </w:trPr>
        <w:tc>
          <w:tcPr>
            <w:tcW w:w="360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53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F83245" w:rsidRDefault="00F83245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</w:p>
          <w:p w:rsidR="00F83245" w:rsidRPr="00C20291" w:rsidRDefault="00F83245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B32F71" w:rsidRPr="0083295A" w:rsidRDefault="004D5564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 xml:space="preserve">б </w:t>
      </w:r>
      <w:r w:rsidR="00F83245">
        <w:rPr>
          <w:rFonts w:ascii="GHEA Grapalat" w:hAnsi="GHEA Grapalat"/>
          <w:b/>
        </w:rPr>
        <w:t>оценке заявки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</w:t>
      </w:r>
    </w:p>
    <w:p w:rsidR="00F83245" w:rsidRDefault="00F83245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bookmarkStart w:id="0" w:name="_GoBack"/>
      <w:bookmarkEnd w:id="0"/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8146D9">
        <w:rPr>
          <w:rFonts w:ascii="GHEA Grapalat" w:hAnsi="GHEA Grapalat"/>
          <w:noProof/>
          <w:sz w:val="14"/>
          <w:szCs w:val="14"/>
        </w:rPr>
        <w:t>Г. Цатурян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83245" w:rsidRPr="00F83245" w:rsidRDefault="00F83245" w:rsidP="00676A1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F83245">
        <w:rPr>
          <w:rStyle w:val="anegp0gi0b9av8jahpyh"/>
          <w:rFonts w:ascii="GHEA Grapalat" w:hAnsi="GHEA Grapalat" w:cs="Calibri"/>
        </w:rPr>
        <w:t xml:space="preserve">1.1 </w:t>
      </w:r>
      <w:r w:rsidRPr="00F83245">
        <w:rPr>
          <w:rStyle w:val="anegp0gi0b9av8jahpyh"/>
          <w:rFonts w:ascii="GHEA Grapalat" w:hAnsi="GHEA Grapalat" w:cs="Calibri"/>
        </w:rPr>
        <w:t>В</w:t>
      </w:r>
      <w:r w:rsidRPr="00F83245">
        <w:rPr>
          <w:rStyle w:val="anegp0gi0b9av8jahpyh"/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результате</w:t>
      </w:r>
      <w:r w:rsidRPr="00F83245">
        <w:rPr>
          <w:rStyle w:val="anegp0gi0b9av8jahpyh"/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рассмотрения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заявки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на</w:t>
      </w:r>
      <w:r w:rsidRPr="00F83245">
        <w:rPr>
          <w:rStyle w:val="anegp0gi0b9av8jahpyh"/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совместное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предприятие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/>
        </w:rPr>
        <w:t>IGHT-SUFET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было</w:t>
      </w:r>
      <w:r w:rsidRPr="00F83245">
        <w:rPr>
          <w:rStyle w:val="anegp0gi0b9av8jahpyh"/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обнаружено</w:t>
      </w:r>
      <w:r w:rsidRPr="00F83245">
        <w:rPr>
          <w:rFonts w:ascii="GHEA Grapalat" w:hAnsi="GHEA Grapalat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следующее</w:t>
      </w:r>
    </w:p>
    <w:p w:rsidR="00F83245" w:rsidRPr="00F83245" w:rsidRDefault="00F83245" w:rsidP="00F83245">
      <w:pPr>
        <w:pStyle w:val="BodyText2"/>
        <w:numPr>
          <w:ilvl w:val="0"/>
          <w:numId w:val="25"/>
        </w:numPr>
        <w:tabs>
          <w:tab w:val="left" w:pos="540"/>
        </w:tabs>
        <w:jc w:val="left"/>
        <w:rPr>
          <w:rStyle w:val="anegp0gi0b9av8jahpyh"/>
          <w:rFonts w:cs="Calibri"/>
        </w:rPr>
      </w:pPr>
      <w:r w:rsidRPr="00F83245">
        <w:rPr>
          <w:rStyle w:val="anegp0gi0b9av8jahpyh"/>
          <w:rFonts w:ascii="GHEA Grapalat" w:hAnsi="GHEA Grapalat" w:cs="Calibri"/>
        </w:rPr>
        <w:t>Представленный контракт не соответствует требованиям приглашения. приглашение требовало представления по крайней мере 1 контракта на разработку, локализацию, сближение, согласование норм ЕС или Еврокодов в области градостроительства в государствах-членах ЕС, с приложением был представлен контракт на "подготовку общих технических условий для дорожных работ".</w:t>
      </w:r>
    </w:p>
    <w:p w:rsidR="00F83245" w:rsidRPr="00F83245" w:rsidRDefault="00F83245" w:rsidP="00F83245">
      <w:pPr>
        <w:pStyle w:val="BodyText2"/>
        <w:numPr>
          <w:ilvl w:val="0"/>
          <w:numId w:val="25"/>
        </w:numPr>
        <w:tabs>
          <w:tab w:val="left" w:pos="540"/>
        </w:tabs>
        <w:jc w:val="left"/>
        <w:rPr>
          <w:rStyle w:val="anegp0gi0b9av8jahpyh"/>
          <w:rFonts w:ascii="GHEA Grapalat" w:hAnsi="GHEA Grapalat" w:cs="Calibri"/>
        </w:rPr>
      </w:pPr>
      <w:r w:rsidRPr="00F83245">
        <w:rPr>
          <w:rStyle w:val="anegp0gi0b9av8jahpyh"/>
          <w:rFonts w:ascii="GHEA Grapalat" w:hAnsi="GHEA Grapalat" w:cs="Calibri"/>
        </w:rPr>
        <w:t>срок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действия банковской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гарантии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на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 xml:space="preserve">обеспечение </w:t>
      </w:r>
      <w:r w:rsidR="004C2E78">
        <w:rPr>
          <w:rStyle w:val="anegp0gi0b9av8jahpyh"/>
          <w:rFonts w:ascii="GHEA Grapalat" w:hAnsi="GHEA Grapalat" w:cs="Calibri"/>
        </w:rPr>
        <w:t>заявки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="004C2E78">
        <w:rPr>
          <w:rStyle w:val="anegp0gi0b9av8jahpyh"/>
          <w:rFonts w:ascii="GHEA Grapalat" w:hAnsi="GHEA Grapalat" w:cs="Calibri"/>
        </w:rPr>
        <w:t xml:space="preserve">менше </w:t>
      </w:r>
      <w:r w:rsidRPr="00F83245">
        <w:rPr>
          <w:rStyle w:val="anegp0gi0b9av8jahpyh"/>
          <w:rFonts w:ascii="GHEA Grapalat" w:hAnsi="GHEA Grapalat" w:cs="Calibri"/>
        </w:rPr>
        <w:t>90 рабочих дней,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указанных</w:t>
      </w:r>
      <w:r w:rsidRPr="00F83245">
        <w:rPr>
          <w:rStyle w:val="anegp0gi0b9av8jahpyh"/>
          <w:rFonts w:ascii="GHEA Grapalat" w:hAnsi="GHEA Grapalat" w:cs="Calibri"/>
        </w:rPr>
        <w:t xml:space="preserve"> </w:t>
      </w:r>
      <w:r w:rsidRPr="00F83245">
        <w:rPr>
          <w:rStyle w:val="anegp0gi0b9av8jahpyh"/>
          <w:rFonts w:ascii="GHEA Grapalat" w:hAnsi="GHEA Grapalat" w:cs="Calibri"/>
        </w:rPr>
        <w:t>в приглашении</w:t>
      </w:r>
      <w:r w:rsidR="00B67C1A">
        <w:rPr>
          <w:rStyle w:val="anegp0gi0b9av8jahpyh"/>
          <w:rFonts w:ascii="GHEA Grapalat" w:hAnsi="GHEA Grapalat" w:cs="Calibri"/>
        </w:rPr>
        <w:t>.</w:t>
      </w:r>
    </w:p>
    <w:p w:rsidR="00F83245" w:rsidRDefault="00F83245" w:rsidP="00676A12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4C2E78" w:rsidRPr="004C2E78" w:rsidRDefault="004C2E78" w:rsidP="00B67C1A">
      <w:pPr>
        <w:pStyle w:val="BodyText2"/>
        <w:numPr>
          <w:ilvl w:val="1"/>
          <w:numId w:val="12"/>
        </w:numPr>
        <w:tabs>
          <w:tab w:val="left" w:pos="540"/>
        </w:tabs>
        <w:ind w:left="1080" w:hanging="450"/>
        <w:jc w:val="left"/>
        <w:rPr>
          <w:rStyle w:val="anegp0gi0b9av8jahpyh"/>
          <w:rFonts w:ascii="GHEA Grapalat" w:hAnsi="GHEA Grapalat" w:cs="Calibri"/>
        </w:rPr>
      </w:pPr>
      <w:r w:rsidRPr="004C2E78">
        <w:rPr>
          <w:rStyle w:val="anegp0gi0b9av8jahpyh"/>
          <w:rFonts w:ascii="GHEA Grapalat" w:hAnsi="GHEA Grapalat" w:cs="Calibri"/>
        </w:rPr>
        <w:t>Принимая за основу постановление правительства РА от 04.05.2025 г. Согласно подпункту 4 пункта 40 порядка "организация процесса закупок", утвержденного решением N 526-N, и пункту 8.2 приглашения, оценочная комиссия решила отклонить заявку совместного предприятия IG-SUFET:</w:t>
      </w:r>
    </w:p>
    <w:p w:rsidR="00676A12" w:rsidRPr="00B67C1A" w:rsidRDefault="00676A12" w:rsidP="00B67C1A">
      <w:pPr>
        <w:pStyle w:val="BodyText2"/>
        <w:tabs>
          <w:tab w:val="left" w:pos="540"/>
        </w:tabs>
        <w:ind w:left="1080"/>
        <w:jc w:val="left"/>
        <w:rPr>
          <w:rStyle w:val="anegp0gi0b9av8jahpyh"/>
          <w:rFonts w:ascii="GHEA Grapalat" w:hAnsi="GHEA Grapalat" w:cs="Calibri"/>
          <w:sz w:val="16"/>
        </w:rPr>
      </w:pPr>
      <w:r w:rsidRPr="00B67C1A">
        <w:rPr>
          <w:rStyle w:val="anegp0gi0b9av8jahpyh"/>
          <w:rFonts w:ascii="GHEA Grapalat" w:hAnsi="GHEA Grapalat" w:cs="Calibri"/>
          <w:sz w:val="16"/>
        </w:rPr>
        <w:t>Принято решение: за –5, против – 0.</w:t>
      </w:r>
    </w:p>
    <w:p w:rsidR="007E60BA" w:rsidRDefault="007E60BA" w:rsidP="00676A12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F94991" w:rsidRDefault="00F94991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8146D9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8146D9" w:rsidRDefault="00B67C1A" w:rsidP="003A273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B67C1A">
        <w:rPr>
          <w:rFonts w:ascii="GHEA Grapalat" w:hAnsi="GHEA Grapalat"/>
          <w:b/>
          <w:sz w:val="22"/>
          <w:szCs w:val="22"/>
          <w:lang w:val="ru-RU"/>
        </w:rPr>
        <w:t>2.</w:t>
      </w:r>
      <w:r w:rsidRPr="00B67C1A">
        <w:rPr>
          <w:rFonts w:ascii="GHEA Grapalat" w:hAnsi="GHEA Grapalat"/>
          <w:b/>
          <w:sz w:val="22"/>
          <w:szCs w:val="22"/>
          <w:lang w:val="ru-RU"/>
        </w:rPr>
        <w:tab/>
        <w:t>Об объявлении процедуры покупки несостоявшейся</w:t>
      </w:r>
    </w:p>
    <w:p w:rsidR="00B67C1A" w:rsidRPr="0083295A" w:rsidRDefault="00B67C1A" w:rsidP="00B67C1A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</w:t>
      </w:r>
    </w:p>
    <w:p w:rsidR="00B67C1A" w:rsidRDefault="00B67C1A" w:rsidP="00B67C1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B67C1A" w:rsidRPr="0083295A" w:rsidRDefault="00B67C1A" w:rsidP="00B67C1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>
        <w:rPr>
          <w:rFonts w:ascii="GHEA Grapalat" w:hAnsi="GHEA Grapalat"/>
          <w:noProof/>
          <w:sz w:val="14"/>
          <w:szCs w:val="14"/>
        </w:rPr>
        <w:t>Г. Цатурян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B67C1A" w:rsidRPr="00B67C1A" w:rsidRDefault="00B67C1A" w:rsidP="00B67C1A">
      <w:pPr>
        <w:pStyle w:val="BodyText2"/>
        <w:tabs>
          <w:tab w:val="left" w:pos="540"/>
        </w:tabs>
        <w:ind w:left="1080"/>
        <w:jc w:val="left"/>
        <w:rPr>
          <w:rStyle w:val="anegp0gi0b9av8jahpyh"/>
          <w:rFonts w:cs="Calibri"/>
        </w:rPr>
      </w:pPr>
    </w:p>
    <w:p w:rsidR="008146D9" w:rsidRPr="00B67C1A" w:rsidRDefault="00B67C1A" w:rsidP="00B67C1A">
      <w:pPr>
        <w:pStyle w:val="BodyTextIndent"/>
        <w:widowControl w:val="0"/>
        <w:spacing w:line="240" w:lineRule="auto"/>
        <w:ind w:firstLine="0"/>
        <w:rPr>
          <w:rStyle w:val="anegp0gi0b9av8jahpyh"/>
          <w:rFonts w:ascii="GHEA Grapalat" w:hAnsi="GHEA Grapalat" w:cs="Calibri"/>
        </w:rPr>
      </w:pPr>
      <w:r>
        <w:rPr>
          <w:rStyle w:val="anegp0gi0b9av8jahpyh"/>
          <w:rFonts w:ascii="GHEA Grapalat" w:hAnsi="GHEA Grapalat" w:cs="Calibri"/>
        </w:rPr>
        <w:t>2.1 На о</w:t>
      </w:r>
      <w:r w:rsidRPr="00B67C1A">
        <w:rPr>
          <w:rStyle w:val="anegp0gi0b9av8jahpyh"/>
          <w:rFonts w:ascii="GHEA Grapalat" w:hAnsi="GHEA Grapalat" w:cs="Calibri"/>
        </w:rPr>
        <w:t>снов</w:t>
      </w:r>
      <w:r>
        <w:rPr>
          <w:rStyle w:val="anegp0gi0b9av8jahpyh"/>
          <w:rFonts w:ascii="GHEA Grapalat" w:hAnsi="GHEA Grapalat" w:cs="Calibri"/>
        </w:rPr>
        <w:t>е</w:t>
      </w:r>
      <w:r w:rsidRPr="00B67C1A">
        <w:rPr>
          <w:rStyle w:val="anegp0gi0b9av8jahpyh"/>
          <w:rFonts w:ascii="GHEA Grapalat" w:hAnsi="GHEA Grapalat" w:cs="Calibri"/>
        </w:rPr>
        <w:t xml:space="preserve"> пункт</w:t>
      </w:r>
      <w:r>
        <w:rPr>
          <w:rStyle w:val="anegp0gi0b9av8jahpyh"/>
          <w:rFonts w:ascii="GHEA Grapalat" w:hAnsi="GHEA Grapalat" w:cs="Calibri"/>
        </w:rPr>
        <w:t xml:space="preserve">а </w:t>
      </w:r>
      <w:r w:rsidRPr="00B67C1A">
        <w:rPr>
          <w:rStyle w:val="anegp0gi0b9av8jahpyh"/>
          <w:rFonts w:ascii="GHEA Grapalat" w:hAnsi="GHEA Grapalat" w:cs="Calibri"/>
        </w:rPr>
        <w:t>1 части 1 статьи 37 Закона РА "О закупках" и пункт</w:t>
      </w:r>
      <w:r>
        <w:rPr>
          <w:rStyle w:val="anegp0gi0b9av8jahpyh"/>
          <w:rFonts w:ascii="GHEA Grapalat" w:hAnsi="GHEA Grapalat" w:cs="Calibri"/>
        </w:rPr>
        <w:t>а</w:t>
      </w:r>
      <w:r w:rsidRPr="00B67C1A">
        <w:rPr>
          <w:rStyle w:val="anegp0gi0b9av8jahpyh"/>
          <w:rFonts w:ascii="GHEA Grapalat" w:hAnsi="GHEA Grapalat" w:cs="Calibri"/>
        </w:rPr>
        <w:t xml:space="preserve"> 1.2 настоящего Протокола, оценочная комиссия решила объявить процедуру закупки по код</w:t>
      </w:r>
      <w:r>
        <w:rPr>
          <w:rStyle w:val="anegp0gi0b9av8jahpyh"/>
          <w:rFonts w:ascii="GHEA Grapalat" w:hAnsi="GHEA Grapalat" w:cs="Calibri"/>
        </w:rPr>
        <w:t>ом</w:t>
      </w:r>
      <w:r w:rsidRPr="00B67C1A">
        <w:rPr>
          <w:rStyle w:val="anegp0gi0b9av8jahpyh"/>
          <w:rFonts w:ascii="GHEA Grapalat" w:hAnsi="GHEA Grapalat" w:cs="Calibri"/>
        </w:rPr>
        <w:t xml:space="preserve"> HHQK-GHAshDzB-25/24 несостоявшейся:</w:t>
      </w:r>
    </w:p>
    <w:p w:rsidR="008146D9" w:rsidRPr="00B67C1A" w:rsidRDefault="008146D9" w:rsidP="00B67C1A">
      <w:pPr>
        <w:pStyle w:val="BodyText2"/>
        <w:tabs>
          <w:tab w:val="left" w:pos="540"/>
        </w:tabs>
        <w:ind w:left="1080"/>
        <w:jc w:val="left"/>
        <w:rPr>
          <w:rStyle w:val="anegp0gi0b9av8jahpyh"/>
          <w:rFonts w:cs="Calibri"/>
        </w:rPr>
      </w:pP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>
        <w:rPr>
          <w:rFonts w:ascii="GHEA Grapalat" w:hAnsi="GHEA Grapalat"/>
          <w:noProof/>
          <w:sz w:val="14"/>
          <w:szCs w:val="14"/>
          <w:lang w:val="sq-AL"/>
        </w:rPr>
        <w:t>5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1BB" w:rsidRDefault="00A451BB">
      <w:r>
        <w:separator/>
      </w:r>
    </w:p>
  </w:endnote>
  <w:endnote w:type="continuationSeparator" w:id="0">
    <w:p w:rsidR="00A451BB" w:rsidRDefault="00A45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1BB" w:rsidRDefault="00A451BB">
      <w:r>
        <w:separator/>
      </w:r>
    </w:p>
  </w:footnote>
  <w:footnote w:type="continuationSeparator" w:id="0">
    <w:p w:rsidR="00A451BB" w:rsidRDefault="00A45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1457DA0"/>
    <w:multiLevelType w:val="hybridMultilevel"/>
    <w:tmpl w:val="1B200D9C"/>
    <w:lvl w:ilvl="0" w:tplc="A1108606">
      <w:numFmt w:val="bullet"/>
      <w:lvlText w:val=""/>
      <w:lvlJc w:val="left"/>
      <w:pPr>
        <w:ind w:left="90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364598F"/>
    <w:multiLevelType w:val="multilevel"/>
    <w:tmpl w:val="13D075D6"/>
    <w:lvl w:ilvl="0">
      <w:start w:val="2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1.%2"/>
      <w:lvlJc w:val="left"/>
      <w:pPr>
        <w:ind w:left="3330" w:hanging="360"/>
      </w:pPr>
      <w:rPr>
        <w:rFonts w:ascii="Calibri" w:hAnsi="Calibri" w:hint="default"/>
      </w:rPr>
    </w:lvl>
    <w:lvl w:ilvl="2">
      <w:start w:val="1"/>
      <w:numFmt w:val="decimal"/>
      <w:lvlText w:val="%1.%2.%3"/>
      <w:lvlJc w:val="left"/>
      <w:pPr>
        <w:ind w:left="666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963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12960" w:hanging="108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593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9260" w:hanging="144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2223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25560" w:hanging="1800"/>
      </w:pPr>
      <w:rPr>
        <w:rFonts w:ascii="Calibri" w:hAnsi="Calibri" w:hint="default"/>
      </w:rPr>
    </w:lvl>
  </w:abstractNum>
  <w:abstractNum w:abstractNumId="11" w15:restartNumberingAfterBreak="0">
    <w:nsid w:val="278E3D92"/>
    <w:multiLevelType w:val="hybridMultilevel"/>
    <w:tmpl w:val="8B744AB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4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1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3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3"/>
  </w:num>
  <w:num w:numId="3">
    <w:abstractNumId w:val="4"/>
  </w:num>
  <w:num w:numId="4">
    <w:abstractNumId w:val="17"/>
  </w:num>
  <w:num w:numId="5">
    <w:abstractNumId w:val="12"/>
  </w:num>
  <w:num w:numId="6">
    <w:abstractNumId w:val="19"/>
  </w:num>
  <w:num w:numId="7">
    <w:abstractNumId w:val="25"/>
  </w:num>
  <w:num w:numId="8">
    <w:abstractNumId w:val="20"/>
  </w:num>
  <w:num w:numId="9">
    <w:abstractNumId w:val="22"/>
  </w:num>
  <w:num w:numId="10">
    <w:abstractNumId w:val="6"/>
  </w:num>
  <w:num w:numId="11">
    <w:abstractNumId w:val="8"/>
  </w:num>
  <w:num w:numId="12">
    <w:abstractNumId w:val="7"/>
  </w:num>
  <w:num w:numId="13">
    <w:abstractNumId w:val="15"/>
  </w:num>
  <w:num w:numId="14">
    <w:abstractNumId w:val="3"/>
  </w:num>
  <w:num w:numId="15">
    <w:abstractNumId w:val="13"/>
  </w:num>
  <w:num w:numId="16">
    <w:abstractNumId w:val="14"/>
  </w:num>
  <w:num w:numId="17">
    <w:abstractNumId w:val="18"/>
  </w:num>
  <w:num w:numId="18">
    <w:abstractNumId w:val="2"/>
  </w:num>
  <w:num w:numId="19">
    <w:abstractNumId w:val="24"/>
  </w:num>
  <w:num w:numId="20">
    <w:abstractNumId w:val="21"/>
  </w:num>
  <w:num w:numId="21">
    <w:abstractNumId w:val="0"/>
  </w:num>
  <w:num w:numId="22">
    <w:abstractNumId w:val="16"/>
  </w:num>
  <w:num w:numId="23">
    <w:abstractNumId w:val="5"/>
  </w:num>
  <w:num w:numId="24">
    <w:abstractNumId w:val="11"/>
  </w:num>
  <w:num w:numId="25">
    <w:abstractNumId w:val="9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237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2E78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76A12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046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6D9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6968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16FF"/>
    <w:rsid w:val="00A376CC"/>
    <w:rsid w:val="00A37A6C"/>
    <w:rsid w:val="00A37C28"/>
    <w:rsid w:val="00A40F47"/>
    <w:rsid w:val="00A41145"/>
    <w:rsid w:val="00A4116B"/>
    <w:rsid w:val="00A427C0"/>
    <w:rsid w:val="00A451BB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35EE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67C1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0F32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1E73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52E4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67E38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245"/>
    <w:rsid w:val="00F837B9"/>
    <w:rsid w:val="00F863A8"/>
    <w:rsid w:val="00F86402"/>
    <w:rsid w:val="00F87D0B"/>
    <w:rsid w:val="00F909A5"/>
    <w:rsid w:val="00F92327"/>
    <w:rsid w:val="00F92F0F"/>
    <w:rsid w:val="00F934B9"/>
    <w:rsid w:val="00F94991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2918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D8E5DA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8146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4FE0F6-8080-4796-B36F-8C673E4CB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267</cp:revision>
  <cp:lastPrinted>2020-06-11T10:51:00Z</cp:lastPrinted>
  <dcterms:created xsi:type="dcterms:W3CDTF">2021-03-29T08:43:00Z</dcterms:created>
  <dcterms:modified xsi:type="dcterms:W3CDTF">2025-09-10T11:42:00Z</dcterms:modified>
</cp:coreProperties>
</file>